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74" w:rsidRDefault="004D7F74" w:rsidP="004D7F74">
      <w:pPr>
        <w:rPr>
          <w:rFonts w:ascii="Times New Roman" w:hAnsi="Times New Roman" w:cs="Times New Roman"/>
          <w:sz w:val="28"/>
          <w:szCs w:val="28"/>
        </w:rPr>
      </w:pPr>
    </w:p>
    <w:p w:rsidR="004D7F74" w:rsidRDefault="004D7F74" w:rsidP="002E7EEE">
      <w:pPr>
        <w:rPr>
          <w:rFonts w:ascii="Times New Roman" w:hAnsi="Times New Roman" w:cs="Times New Roman"/>
          <w:sz w:val="28"/>
          <w:szCs w:val="28"/>
        </w:rPr>
      </w:pPr>
      <w:r>
        <w:rPr>
          <w:rFonts w:ascii="Times New Roman" w:hAnsi="Times New Roman" w:cs="Times New Roman"/>
          <w:sz w:val="28"/>
          <w:szCs w:val="28"/>
        </w:rPr>
        <w:t xml:space="preserve">                                                          </w:t>
      </w: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p>
    <w:p w:rsidR="002E7EEE" w:rsidRDefault="002E7EEE" w:rsidP="004D7F74">
      <w:pPr>
        <w:jc w:val="center"/>
        <w:rPr>
          <w:rFonts w:ascii="Times New Roman" w:hAnsi="Times New Roman" w:cs="Times New Roman"/>
          <w:b/>
          <w:sz w:val="36"/>
          <w:szCs w:val="36"/>
        </w:rPr>
      </w:pPr>
    </w:p>
    <w:p w:rsidR="002E7EEE" w:rsidRDefault="002E7EEE" w:rsidP="004D7F74">
      <w:pPr>
        <w:jc w:val="center"/>
        <w:rPr>
          <w:rFonts w:ascii="Times New Roman" w:hAnsi="Times New Roman" w:cs="Times New Roman"/>
          <w:b/>
          <w:sz w:val="36"/>
          <w:szCs w:val="36"/>
        </w:rPr>
      </w:pPr>
    </w:p>
    <w:p w:rsidR="002E7EEE" w:rsidRDefault="002E7EEE" w:rsidP="004D7F74">
      <w:pPr>
        <w:jc w:val="center"/>
        <w:rPr>
          <w:rFonts w:ascii="Times New Roman" w:hAnsi="Times New Roman" w:cs="Times New Roman"/>
          <w:b/>
          <w:sz w:val="36"/>
          <w:szCs w:val="36"/>
        </w:rPr>
      </w:pPr>
    </w:p>
    <w:p w:rsidR="004D7F74" w:rsidRDefault="004D7F74" w:rsidP="004D7F74">
      <w:pPr>
        <w:jc w:val="center"/>
        <w:rPr>
          <w:rFonts w:ascii="Times New Roman" w:hAnsi="Times New Roman" w:cs="Times New Roman"/>
          <w:b/>
          <w:sz w:val="36"/>
          <w:szCs w:val="36"/>
        </w:rPr>
      </w:pPr>
      <w:r>
        <w:rPr>
          <w:rFonts w:ascii="Times New Roman" w:hAnsi="Times New Roman" w:cs="Times New Roman"/>
          <w:b/>
          <w:sz w:val="36"/>
          <w:szCs w:val="36"/>
        </w:rPr>
        <w:lastRenderedPageBreak/>
        <w:t>GMINNY  PROGRAM</w:t>
      </w:r>
    </w:p>
    <w:p w:rsidR="004D7F74" w:rsidRDefault="004D7F74" w:rsidP="004D7F74">
      <w:pPr>
        <w:rPr>
          <w:rFonts w:ascii="Times New Roman" w:hAnsi="Times New Roman" w:cs="Times New Roman"/>
          <w:b/>
          <w:sz w:val="36"/>
          <w:szCs w:val="36"/>
        </w:rPr>
      </w:pPr>
    </w:p>
    <w:p w:rsidR="004D7F74" w:rsidRDefault="004D7F74" w:rsidP="004D7F74">
      <w:pPr>
        <w:rPr>
          <w:rFonts w:ascii="Times New Roman" w:hAnsi="Times New Roman" w:cs="Times New Roman"/>
          <w:b/>
          <w:sz w:val="36"/>
          <w:szCs w:val="36"/>
        </w:rPr>
      </w:pPr>
      <w:r>
        <w:rPr>
          <w:rFonts w:ascii="Times New Roman" w:hAnsi="Times New Roman" w:cs="Times New Roman"/>
          <w:b/>
          <w:sz w:val="36"/>
          <w:szCs w:val="36"/>
        </w:rPr>
        <w:t xml:space="preserve">         OCHRONY  ZDROWIA  PSYCHICZNEGO</w:t>
      </w:r>
    </w:p>
    <w:p w:rsidR="004D7F74" w:rsidRDefault="004D7F74" w:rsidP="004D7F74">
      <w:pPr>
        <w:rPr>
          <w:rFonts w:ascii="Times New Roman" w:hAnsi="Times New Roman" w:cs="Times New Roman"/>
          <w:b/>
          <w:sz w:val="36"/>
          <w:szCs w:val="36"/>
        </w:rPr>
      </w:pPr>
      <w:r>
        <w:rPr>
          <w:rFonts w:ascii="Times New Roman" w:hAnsi="Times New Roman" w:cs="Times New Roman"/>
          <w:b/>
          <w:sz w:val="36"/>
          <w:szCs w:val="36"/>
        </w:rPr>
        <w:t xml:space="preserve">   </w:t>
      </w:r>
    </w:p>
    <w:p w:rsidR="004D7F74" w:rsidRDefault="004D7F74" w:rsidP="004D7F74">
      <w:pPr>
        <w:rPr>
          <w:rFonts w:ascii="Times New Roman" w:hAnsi="Times New Roman" w:cs="Times New Roman"/>
          <w:b/>
          <w:sz w:val="36"/>
          <w:szCs w:val="36"/>
        </w:rPr>
      </w:pPr>
      <w:r>
        <w:rPr>
          <w:rFonts w:ascii="Times New Roman" w:hAnsi="Times New Roman" w:cs="Times New Roman"/>
          <w:b/>
          <w:sz w:val="36"/>
          <w:szCs w:val="36"/>
        </w:rPr>
        <w:t xml:space="preserve">                           na lata  2014  -  2020</w:t>
      </w:r>
    </w:p>
    <w:p w:rsidR="004D7F74" w:rsidRDefault="004D7F74" w:rsidP="004D7F74">
      <w:pPr>
        <w:rPr>
          <w:rFonts w:ascii="Times New Roman" w:hAnsi="Times New Roman" w:cs="Times New Roman"/>
          <w:b/>
          <w:sz w:val="36"/>
          <w:szCs w:val="36"/>
        </w:rPr>
      </w:pPr>
    </w:p>
    <w:p w:rsidR="004D7F74" w:rsidRDefault="004D7F74" w:rsidP="004D7F74">
      <w:pPr>
        <w:rPr>
          <w:rFonts w:ascii="Times New Roman" w:hAnsi="Times New Roman" w:cs="Times New Roman"/>
          <w:b/>
          <w:sz w:val="36"/>
          <w:szCs w:val="36"/>
        </w:rPr>
      </w:pPr>
      <w:r>
        <w:rPr>
          <w:rFonts w:ascii="Times New Roman" w:hAnsi="Times New Roman" w:cs="Times New Roman"/>
          <w:b/>
          <w:sz w:val="36"/>
          <w:szCs w:val="36"/>
        </w:rPr>
        <w:t xml:space="preserve">                          dla gminy  KAWĘCZYN</w:t>
      </w:r>
    </w:p>
    <w:p w:rsidR="004D7F74" w:rsidRDefault="004D7F74" w:rsidP="004D7F74">
      <w:pPr>
        <w:rPr>
          <w:rFonts w:ascii="Times New Roman" w:hAnsi="Times New Roman" w:cs="Times New Roman"/>
          <w:b/>
          <w:sz w:val="36"/>
          <w:szCs w:val="36"/>
        </w:rPr>
      </w:pPr>
      <w:r>
        <w:rPr>
          <w:rFonts w:ascii="Times New Roman" w:hAnsi="Times New Roman" w:cs="Times New Roman"/>
          <w:b/>
          <w:sz w:val="36"/>
          <w:szCs w:val="36"/>
        </w:rPr>
        <w:t xml:space="preserve">  </w:t>
      </w:r>
    </w:p>
    <w:p w:rsidR="004D7F74" w:rsidRDefault="004D7F74" w:rsidP="004D7F74">
      <w:pPr>
        <w:rPr>
          <w:rFonts w:ascii="Times New Roman" w:hAnsi="Times New Roman" w:cs="Times New Roman"/>
          <w:b/>
          <w:sz w:val="36"/>
          <w:szCs w:val="36"/>
        </w:rPr>
      </w:pPr>
    </w:p>
    <w:p w:rsidR="004D7F74" w:rsidRDefault="004D7F74" w:rsidP="004D7F74">
      <w:pPr>
        <w:rPr>
          <w:rFonts w:ascii="Times New Roman" w:hAnsi="Times New Roman" w:cs="Times New Roman"/>
          <w:b/>
          <w:sz w:val="36"/>
          <w:szCs w:val="36"/>
        </w:rPr>
      </w:pPr>
      <w:r>
        <w:rPr>
          <w:rFonts w:ascii="Times New Roman" w:hAnsi="Times New Roman" w:cs="Times New Roman"/>
          <w:b/>
          <w:sz w:val="36"/>
          <w:szCs w:val="36"/>
        </w:rPr>
        <w:t xml:space="preserve">                     </w:t>
      </w:r>
    </w:p>
    <w:p w:rsidR="004D7F74" w:rsidRDefault="004D7F74" w:rsidP="004D7F74">
      <w:pPr>
        <w:rPr>
          <w:rFonts w:ascii="Times New Roman" w:hAnsi="Times New Roman" w:cs="Times New Roman"/>
          <w:b/>
          <w:sz w:val="32"/>
          <w:szCs w:val="32"/>
        </w:rPr>
      </w:pPr>
    </w:p>
    <w:p w:rsidR="004D7F74" w:rsidRDefault="004D7F74" w:rsidP="004D7F74">
      <w:pPr>
        <w:rPr>
          <w:rFonts w:ascii="Times New Roman" w:hAnsi="Times New Roman" w:cs="Times New Roman"/>
          <w:b/>
          <w:sz w:val="32"/>
          <w:szCs w:val="32"/>
        </w:rPr>
      </w:pPr>
    </w:p>
    <w:p w:rsidR="004D7F74" w:rsidRDefault="004D7F74" w:rsidP="004D7F74">
      <w:pPr>
        <w:rPr>
          <w:rFonts w:ascii="Times New Roman" w:hAnsi="Times New Roman" w:cs="Times New Roman"/>
          <w:b/>
          <w:sz w:val="32"/>
          <w:szCs w:val="32"/>
        </w:rPr>
      </w:pPr>
    </w:p>
    <w:p w:rsidR="004D7F74" w:rsidRDefault="004D7F74" w:rsidP="004D7F74">
      <w:pPr>
        <w:rPr>
          <w:rFonts w:ascii="Times New Roman" w:hAnsi="Times New Roman" w:cs="Times New Roman"/>
          <w:b/>
          <w:sz w:val="32"/>
          <w:szCs w:val="32"/>
        </w:rPr>
      </w:pPr>
    </w:p>
    <w:p w:rsidR="004D7F74" w:rsidRDefault="004D7F74" w:rsidP="004D7F74">
      <w:pPr>
        <w:rPr>
          <w:rFonts w:ascii="Times New Roman" w:hAnsi="Times New Roman" w:cs="Times New Roman"/>
          <w:b/>
          <w:sz w:val="32"/>
          <w:szCs w:val="32"/>
        </w:rPr>
      </w:pPr>
    </w:p>
    <w:p w:rsidR="004D7F74" w:rsidRDefault="004D7F74" w:rsidP="004D7F74">
      <w:pPr>
        <w:rPr>
          <w:rFonts w:ascii="Times New Roman" w:hAnsi="Times New Roman" w:cs="Times New Roman"/>
          <w:b/>
          <w:sz w:val="32"/>
          <w:szCs w:val="32"/>
        </w:rPr>
      </w:pPr>
      <w:r>
        <w:rPr>
          <w:rFonts w:ascii="Times New Roman" w:hAnsi="Times New Roman" w:cs="Times New Roman"/>
          <w:b/>
          <w:sz w:val="32"/>
          <w:szCs w:val="32"/>
        </w:rPr>
        <w:t xml:space="preserve">                                      Kawęczyn,  2014</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w:t>
      </w: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2E7EEE" w:rsidRDefault="002E7EEE" w:rsidP="004D7F74">
      <w:pPr>
        <w:rPr>
          <w:rFonts w:ascii="Times New Roman" w:hAnsi="Times New Roman" w:cs="Times New Roman"/>
          <w:sz w:val="24"/>
          <w:szCs w:val="24"/>
        </w:rPr>
      </w:pPr>
    </w:p>
    <w:p w:rsidR="002E7EEE" w:rsidRDefault="002E7EEE"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lastRenderedPageBreak/>
        <w:t>SPIS TREŚCI</w:t>
      </w: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Wstęp.</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I.Zdrowie psychiczne.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II.Diagnoza obszaru objętego Programem.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III. Cele główne, cele szczegółowe i sposoby realizacji Programu.</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IV. Źródła finansowania.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V. Monitoring i ewaluacja.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VI. Wskaźniki monitoringu.</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VII. Prognozowane efekty.</w:t>
      </w: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sz w:val="24"/>
          <w:szCs w:val="24"/>
        </w:rPr>
      </w:pPr>
      <w:r>
        <w:rPr>
          <w:rFonts w:ascii="Times New Roman" w:hAnsi="Times New Roman" w:cs="Times New Roman"/>
          <w:b/>
          <w:sz w:val="28"/>
          <w:szCs w:val="28"/>
        </w:rPr>
        <w:t>WSTĘP</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„Uznając, że zdrowie psychiczne jest fundamentalnym dobrem osobistym człowieka, a ochrona praw osób z zaburzeniami psychicznymi należy do obowiązków państwa” została przyjęta ustawa z dnia 19 sierpnia 1994 roku o ochronie zdrowia psychicznego (Dz. U. z  2011 r.  nr 231, poz. 1375 ze zm.), która wskazuje między innymi organy administracji samorządowej jako odpowiedzialne za zapewnienie ochrony zdrowia psychicznego.   Powyższy dokument określa, iż w przypadku samorządu gminnego ochrona zdrowia psychicznego polegać będzie na realizacji promocji zdrowia psychicznego, zapobieganiu zaburzeniom psychicznym oraz zapewnieniu osobom z zaburzeniami psychicznymi pomocy i wsparcia społecznego.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Strategię działań umożliwiających realizację zadań z zakresu ochrony zdrowia psychicznego zawiera Narodowy Program Ochrony Zdrowia Psychicznego przyjęty przez  Radę Ministrów rozporządzeniem z dnia 28 grudnia 2010 roku, który jest podstawą opracowania i realizacji Gminnego Programu ochrony zdrowia psychicznego  na lata 2014-2020 dla gminy Kawęczyn. Określa on najistotniejsze elementy polityki zdrowotnej  i wyznacza kierunki w zakresie poprawy zdrowia psychicznego mieszkańców gminy Kawęczyn i zaspokajania ich potrzeb zdrowotnych i organizacji opieki. Założeniem programu jest zmiana podejścia do problemów psychicznych i uzyskanie przez osoby z zaburzeniami psychicznymi i ich bliskich coraz większego zrozumienia ze strony społeczności lokalnej. Pozwoli to osobom z zaburzeniami psychicznymi żyć we własnym środowisku, w sposób zapewniający jak najwyższą jakość życia, a społeczności lokalnej pozwoli zmniejszyć lub pozbyć się istniejących barier mentalnych co do postrzegania osób z zaburzeniami psychicznymi.</w:t>
      </w: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r>
        <w:rPr>
          <w:rFonts w:ascii="Times New Roman" w:hAnsi="Times New Roman" w:cs="Times New Roman"/>
          <w:b/>
          <w:sz w:val="28"/>
          <w:szCs w:val="28"/>
        </w:rPr>
        <w:lastRenderedPageBreak/>
        <w:t>I. ZDROWIE PSYCHICZNE</w:t>
      </w:r>
    </w:p>
    <w:p w:rsidR="004D7F74" w:rsidRDefault="004D7F74" w:rsidP="004D7F74">
      <w:pPr>
        <w:rPr>
          <w:rFonts w:ascii="Times New Roman" w:hAnsi="Times New Roman" w:cs="Times New Roman"/>
          <w:sz w:val="28"/>
          <w:szCs w:val="28"/>
        </w:rPr>
      </w:pPr>
      <w:r>
        <w:rPr>
          <w:rFonts w:ascii="Times New Roman" w:hAnsi="Times New Roman" w:cs="Times New Roman"/>
          <w:b/>
          <w:sz w:val="24"/>
          <w:szCs w:val="24"/>
        </w:rPr>
        <w:t>1.Pojęcie zdrowia psychicznego</w:t>
      </w:r>
      <w:r>
        <w:rPr>
          <w:rFonts w:ascii="Times New Roman" w:hAnsi="Times New Roman" w:cs="Times New Roman"/>
          <w:b/>
          <w:sz w:val="28"/>
          <w:szCs w:val="28"/>
        </w:rPr>
        <w:t>.</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Termin zdrowie psychiczne posiada wiele określeń. Najogólniej można powiedzieć, iż jest to dobry stan fizyczny, psychiczny i społeczny człowieka. To harmonia w sferze osobowości , w funkcjonowaniu w środowisku społecznym, to dobre samopoczucie, zdolność do pracy, miłości i działalności społecznej.  Światowa Organizacja Zdrowia określa zdrowie psychiczne jako” stan dobrego samopoczucia, w którym człowiek wykorzystuje swoje zdolności, może radzić sobie ze stresem w codziennym życiu, może wydajnie i owocnie pracować oraz może wnieść wkład w życie danej wspólnoty.” Dlatego tak pojmowane zdrowie psychiczne ma ogromne znaczenie zarówno dla jednostki jak i dla całych społeczeństw. Rzutuje bowiem na przebieg naszego życia, rozwój osobisty, pełnienie ról społecznych w rodzinie, szkole i pracy.    Wpływa  na umiejętność radzenia sobie z emocjami, na nasze dążenia i sposób postępowania a także na nasze szczęście, poczucie radości życia, samoakceptację i akceptację przez innych. Zatem osoba zdrowa psychicznie to osoba, która sprawnie funkcjonuje na co dzień, jest zdolna do działania, potrafi sobie radzić z trudnościami, utrzymuje poprawne stosunki międzyludzkie, akceptuje to co przynosi los ale też nie zostawia spraw własnemu biegowi, potrafi podejmować decyzje.  W swojej drodze życiowej jest odpowiedzialnym uczniem, ojcem, matką, synem, córką, pracownikiem, pracodawcą, kolegą, sąsiadem, mieszkańcem danej społeczności lokalnej. Dlatego nie ma wątpliwości, co do ogromnego znaczenia zdrowia psychicznego zarówno dla każdej jednostki jak i dla całego społeczeństwa, stanowi bowiem kapitał pozwalający na realizowanie intelektualnego i emocjonalnego potencjału człowieka oraz znalezienie i odgrywanie  ról życiu społecznym, w rodzinie, w szkole i pracy. Stanowi część socjalnego, ludzkiego i gospodarczego kapitału społecznego.                          Od czego więc zależy nasze zdrowie psychiczne ? Odpowiedzią na tak postawione pytanie jest stwierdzenie, że zdrowie psychiczne zdeterminowane jest wieloma czynnikami: w tym biologicznymi ( np. genetycznymi, płciowymi), indywidualnymi ( np. doświadczeniami osobistymi), rodzinnymi i społecznymi ( np. wsparcie rodziny i społeczne) oraz ekonomicznymi i środowiskowymi ( np. status społeczny i warunki życia).                             A co możemy zrobić, żeby zwiększyć nasze szanse na długotrwałe zdrowie psychiczne ?   Otóż możemy podejmować regularne działania z zakresu higieny psychicznej rozumiane z jednej strony jako profilaktyka chroniąca nas przed obniżeniem nastroju, stresem, złym samopoczuciem, utratą wiary w sens życia, a z drugiej strony to sprawne, efektywne radzenie sobie z występującymi  w naszym życiu trudnościami. Ważne jest więc, żeby jak najwięcej wiedzieć na temat zaburzeń psychicznych, ich  objawów i gdzie szukać pomocy, aby móc szybko i skutecznie reagować gdy my sami albo ktoś z naszego otoczenia doświadcza pogorszenia zdrowia psychicznego.</w:t>
      </w:r>
    </w:p>
    <w:p w:rsidR="004D7F74" w:rsidRDefault="004D7F74" w:rsidP="004D7F74">
      <w:pPr>
        <w:rPr>
          <w:rFonts w:ascii="Times New Roman" w:hAnsi="Times New Roman" w:cs="Times New Roman"/>
          <w:b/>
          <w:sz w:val="24"/>
          <w:szCs w:val="24"/>
        </w:rPr>
      </w:pPr>
      <w:r>
        <w:rPr>
          <w:rFonts w:ascii="Times New Roman" w:hAnsi="Times New Roman" w:cs="Times New Roman"/>
          <w:b/>
          <w:sz w:val="24"/>
          <w:szCs w:val="24"/>
        </w:rPr>
        <w:t>2.Akty normatywne regulujące problematykę ochrony zdrowia psychicznego w Polsce.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Dostrzegając potrzebę ochrony zdrowia psychicznego przyjęta została ustawa z dnia 19 sierpnia 1994 roku o ochronie zdrowia psychicznego( Dz. U. Nr 111, poz. 535, ze zm.) która „ uznając, że zdrowie psychiczne jest fundamentalnym dobrem osobistym człowieka, a ochrona praw osób z zaburzeniami psychicznymi należy do obowiązków państwa stanowi, że </w:t>
      </w:r>
      <w:r>
        <w:rPr>
          <w:rFonts w:ascii="Times New Roman" w:hAnsi="Times New Roman" w:cs="Times New Roman"/>
          <w:sz w:val="24"/>
          <w:szCs w:val="24"/>
        </w:rPr>
        <w:lastRenderedPageBreak/>
        <w:t>„ ochronę zdrowia psychicznego zapewniają organy administracji rządowej i samorządowej oraz instytucje do tego powołane.” Art. 2 ust. 1 tejże ustawy określa natomiast, że ochrona zdrowia psychicznego obejmuje realizację zadań dotyczących w szczególności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 promocji zdrowia psychicznego i zapobiegania zaburzeniom psychicznym,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 zapewnienia osobom z zaburzeniami psychicznymi wielostronnej i powszechnie dostępnej opieki zdrowotnej oraz innych form opieki i pomocy niezbędnych do życia w środowisku rodzinnym i społecznym,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3) kształtowanie wobec osób z zaburzeniami psychicznymi właściwych postaw społecznych, a zwłaszcza zrozumienia, tolerancji, życzliwości, a także przeciwdziałania dyskryminacji.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Powyższe zadania są realizowane poprzez działania zawarte w Narodowym Programie ochrony Zdrowia Psychicznego, który „ określa strategię działań mających na celu ograniczenie występowania zagrożeń dla zdrowia psychicznego, poprawę jakości życia  osób z zaburzeniami psychicznymi i ich bliskich oraz zapewnienie dostępności do świadczeń opieki zdrowotnej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Celami głównymi ujętymi w Narodowym Programie Zdrowia Psychicznego są:</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 promocja zdrowia psychicznego i zapobieganie zaburzeniom psychicznym,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 zapewnienie osobom z zaburzeniami psychicznymi wielostronnej i powszechnie dostępnej opieki zdrowotnej oraz innych form opieki i pomocy niezbędnych do życia w środowisku rodzinnym i społecznym,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3) rozwój badań naukowych i systemu informacji z zakresu zdrowia psychicznego.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Wśród podmiotów realizujących powyższy program są samorządy gminne, którym przypisano realizację następujących celów:</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Cel główny 1 : promocja zdrowia psychicznego i zapobieganie zaburzeniom psychicznym,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1.1. cel szczegółowy : upowszechnianie wiedzy na temat zdrowia psychicznego, kształtowanie zachowań i stylów życia korzystnych dla zdrowia psychicznego, rozwijanie umiejętności radzenia sobie w sytuacjach zagrażających zdrowiu psychicznemu,</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1.2.cel szczegółowy: zapobieganie zaburzeniom psychicznym,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1.3.cel szczegółowy : zwiększenie integracji społecznej osób z zaburzeniami psychicznymi,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1.4. cel szczegółowy : organizacja systemu poradnictwa i pomocy w stanach kryzysu psychicznego.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Cel główny 2 : zapewnienie osobom z zaburzeniami psychicznymi wielostronnej i powszechnie dostępnej opieki zdrowotnej oraz innych form opieki i pomocy niezbędnych do życia w środowisku rodzinnym i społecznym,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lastRenderedPageBreak/>
        <w:t>2.1. cel szczegółowy : upowszechnienie środowiskowego modelu psychiatrycznej opieki zdrowotnej,</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2.2. cel szczegółowy : upowszechnienie zróżnicowanych form pomocy i oparcia społecznego,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2.3. cel szczegółowy : aktywizacja zawodowa osób z zaburzeniami psychicznymi,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2.4. cel szczegółowy : skoordynowanie różnych form opieki i pomocy.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Realizacja powyższych celów odbywa się poprzez wykonanie określonych zadań, do których należy między innymi opracowanie lokalnego programu ochrony zdrowia psychicznego.</w:t>
      </w: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b/>
          <w:sz w:val="28"/>
          <w:szCs w:val="28"/>
        </w:rPr>
      </w:pPr>
      <w:r>
        <w:rPr>
          <w:rFonts w:ascii="Times New Roman" w:hAnsi="Times New Roman" w:cs="Times New Roman"/>
          <w:b/>
          <w:sz w:val="28"/>
          <w:szCs w:val="28"/>
        </w:rPr>
        <w:t>II. DIAGNOZA  OBSZARU  OBJĘTEGO  PROGRAMEM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Ponad 1,5 mln osób w ciągu roku w Polsce trafia do szpitali psychiatrycznych.  W 2006 roku opieką psychiatryczną objętych było 1.305 tyś. osób z zaburzeniami psychicznymi, w tym 359 tyś. osób po raz pierwszy. Ostatnie dane z 13 października 2010 roku przedstawione przez Komitet Badań nad Zagrożeniami Polskiej Akademii Nauk  pokazują, iż aż 10 % z        9 mln dzieci i młodzieży wymaga pomocy i opieki psychiatryczno – psychologicznej. Do najbardziej rozpowszechnionych chorób należą depresje i schizofrenia. Według statystyk na schizofrenię zapada 1 % ogólnej populacji w społeczeństwach cywilizowanych, a w Polsce jest to około 400 tyś. osób.</w:t>
      </w:r>
    </w:p>
    <w:p w:rsidR="004D7F74" w:rsidRDefault="004D7F74" w:rsidP="004D7F74">
      <w:pPr>
        <w:rPr>
          <w:rFonts w:ascii="Times New Roman" w:hAnsi="Times New Roman" w:cs="Times New Roman"/>
          <w:b/>
          <w:sz w:val="24"/>
          <w:szCs w:val="24"/>
        </w:rPr>
      </w:pPr>
      <w:r>
        <w:rPr>
          <w:rFonts w:ascii="Times New Roman" w:hAnsi="Times New Roman" w:cs="Times New Roman"/>
          <w:b/>
          <w:sz w:val="28"/>
          <w:szCs w:val="28"/>
        </w:rPr>
        <w:t>1.</w:t>
      </w:r>
      <w:r>
        <w:rPr>
          <w:rFonts w:ascii="Times New Roman" w:hAnsi="Times New Roman" w:cs="Times New Roman"/>
          <w:b/>
          <w:sz w:val="24"/>
          <w:szCs w:val="24"/>
        </w:rPr>
        <w:t>Dane statystyczne dotyczące obszaru gminy Kawęczyn.</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Gmina Kawęczyn jest gminą wiejską o charakterze rolniczym, oddaloną od dużych miast i centrów  gospodarczych Wielkopolski. Obszar o powierzchni około 101 km2 zamieszkuje około 5400 osób. Oddalenie od miasta powiatowego – Turku- powoduje utrudnienie dla mieszkańców w dostępie do specjalistycznej pomocy medycznej, ośrodków kultury czy zakładów przemysłowych, które na terenie gminy nie występują.</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Zgodnie z art.3 ustawy o ochronie zdrowia psychicznego, osoby z zaburzeniami psychicznymi to osoby: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 chore psychicznie( wykazujące zaburzenia psychotyczne),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 upośledzone umysłowo,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3) wykazujące inne zakłócenia czynności psychicznych, które zgodnie ze stanem wiedzy medycznej zaliczone są do zaburzeń a osoby te wymagają świadczeń zdrowotnych, lub innych form pomocy i opieki niezbędnych do życia  w środowisku rodzinnym i społecznym.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 danych statystycznych Gminnego Ośrodka Pomocy Społecznej w Kawęczynie wynika, iż na  557 osób korzystających z pomocy społecznej 138 osób, to osoby niepełnosprawne.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Analizując działalność podmiotów świadczących usługi dla osób z zaburzeniami psychicznymi z pomocy których mogą korzystać mieszkańcy naszej gminy wynika, iż: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lastRenderedPageBreak/>
        <w:t>1)  8 osób jest uczniami Specjalnego Ośrodka  Szkolno –Wychowawczego,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 44 osoby były lub są uczestnikami środowiskowych domów samopomocy,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3)  3 osób korzystało ze wsparcia Zespołu Interdyscyplinarnego,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4) 520 osób korzystało lub korzysta z usług Centrum Zdrowia Psychicznego w Turku.</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Powyższe dane obrazują skalę problemu w naszej gminie, która nie odbiega od skali problemu w naszym kraju, gdzie dane statystyczne wskazują, iż około 16 - 18% społeczeństwa miało lub ma problemy za zdrowiem psychicznym.</w:t>
      </w:r>
    </w:p>
    <w:p w:rsidR="004D7F74" w:rsidRDefault="004D7F74" w:rsidP="004D7F74">
      <w:pPr>
        <w:rPr>
          <w:rFonts w:ascii="Times New Roman" w:hAnsi="Times New Roman" w:cs="Times New Roman"/>
          <w:b/>
          <w:sz w:val="24"/>
          <w:szCs w:val="24"/>
        </w:rPr>
      </w:pPr>
      <w:r>
        <w:rPr>
          <w:rFonts w:ascii="Times New Roman" w:hAnsi="Times New Roman" w:cs="Times New Roman"/>
          <w:b/>
          <w:sz w:val="24"/>
          <w:szCs w:val="24"/>
        </w:rPr>
        <w:t>2. Zasoby gminy.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Oferta naszej gminy dla tej grupy osób nie jest zbyt bogata, ponieważ oprócz funkcjonującego od 2013 roku Środowiskowego Domu Samopomocy w Młodzianowie nie ma innej jednostki oferującej pomoc i wsparcie w miejscu zamieszkania. Uczestnikami ŚDS jest 30 osób chorych psychicznie, upośledzonych umysłowo, bądź wykazujących inne zaburzenia neurologiczne. Także pięciu mieszkańców naszej uczestniczy na zajęciach ŚDS w Turku i jedna osoba w ŚDS Żeronice.                                                                                                    W zakresie podstawowej opieki medycznej dwa gabinety lekarza rodzinnego w miejscowości Kowale Pańskie i Tokary udzielają podstawowej pomocy, natomiast o pomoc specjalistów mieszkańcy muszą udawać się do oddalonego około 9 km miasta Turek. Także tam można uzyskać pomoc lekarza psychiatry w Centrum Zdrowia Psychicznego, natomiast najbliższy szpital psychiatryczny znajduje się w miejscowości Warta oddalonej o około 30 km od naszej gminy.                                                                                                                                              Dzieci i młodzież, które doświadczają problemów ze zdrowiem psychicznym mogą korzystać z pomocy specjalistów Poradni Psychologiczno-Pedagogicznej w Turku.</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Dzieci i młodzież, która w myśl ustawy o ochronie zdrowia psychicznego cierpi na zaburzenia psychiczne kształci się w Specjalnym Ośrodku Szkolno-Wychowawczym w Turku, a pozostałe dzieci i młodzież uczęszczają do: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 Zespołu Szkół w Kowalach Pańskich,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 Szkoły Podstawowej w Tokarach,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3) Zespołu Szkół w Kawęczynie,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4) Szkoły Podstawowej w Skarżynie,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5) Przedszkola Gminnego w Kowalach Pańskich.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Szkoły średnie w najbliższej odległości, do których uczęszcza młodzież z terenu gminy Kawęczyn znajdują się w Turku i Kaczkach Średnich.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Innymi instytucjami realizującymi zadania mieszczące się w zakresie profilaktyki zdrowia psychicznego oraz pełniące rolę wspierające są:</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lastRenderedPageBreak/>
        <w:t>1) Gminny Ośrodek Pomocy Społecznej, który oprócz świadczonej pomocy finansowej wspiera swoich podopiecznych szeroko rozumianą pracą socjalną.</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 Urząd Gminy Kawęczyn,</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3) Policja,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4) Organizacje pozarządowe (np. Kawęczyńskie Towarzystwo Rozwoju).</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5) Zespół Interdyscyplinarny.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Osoby niepełnosprawne, w tym osoby z zaburzeniami psychicznymi posiadające uprawnienia do korzystania ze wsparcia ze środków Państwowego Funduszu Osób Niepełnosprawnych mogą korzystać z tych środków poprzez działalność Powiatowego Centrum Pomocy Rodzinie w Turku</w:t>
      </w:r>
    </w:p>
    <w:p w:rsidR="004D7F74" w:rsidRDefault="004D7F74" w:rsidP="004D7F74">
      <w:pPr>
        <w:rPr>
          <w:rFonts w:ascii="Times New Roman" w:hAnsi="Times New Roman" w:cs="Times New Roman"/>
          <w:sz w:val="24"/>
          <w:szCs w:val="24"/>
        </w:rPr>
      </w:pPr>
      <w:r>
        <w:rPr>
          <w:rFonts w:ascii="Times New Roman" w:hAnsi="Times New Roman" w:cs="Times New Roman"/>
          <w:b/>
          <w:sz w:val="24"/>
          <w:szCs w:val="24"/>
        </w:rPr>
        <w:t>3. Potrzeby.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Niezależnie od wieku wszyscy mieszkańcy naszej gminy są narażeni na niekorzystny wpływ czynników zagrażających ich zdrowiu psychicznemu, dlatego działania zapobiegawcze  należy kierować do wszystkich kategorii wiekowych. Począwszy od dzieci i młodzieży, które są najbardziej narażone na szkodliwe oddziaływanie czynników  rodzinnych, psychicznych, ekonomicznych i środowiskowych. Ich kształtujące się postawy łatwo ulegają wpływom zewnętrznym, zarówno tym dobrym jak i tym złym. Dzieci bardziej wrażliwe nie poradzą sobie z atmosferą rywalizacji w szkole, czy nieprawidłowymi postawami rówieśników, rodziców wymagających od nich osiągnięć przerastających ich możliwości. Młodzież natomiast może mieć trudności z ukształtowaniem odpowiednich wzorców zachowań związanych przede wszystkim z normami społecznymi i zagrożeniami wynikającymi z wszelkiego rodzaju uzależnień.</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Także niewątpliwie istotne znaczenie dla rozwoju dzieci i młodzieży ma oddziaływanie rodziców i wychowawców, którzy w procesie wychowania podnoszą ich kompetencje społeczne i szkolne, co może chronić je przed późniejszymi destrukcyjnymi zachowaniami i zaburzeniami. Rodzic i wychowawca świadomy swojej roli w  kształtowaniu postaw młodych ludzi lepiej ich przygotuje do znoszenia porażek, niepowodzeń, do radzenie sobie ze stresem i traumatycznymi przeżyciami.                                                                                                  Również  rodzice i inne osoby z tej kategorii wiekowej ( wiek produkcyjny) są również narażeni na utratę zdrowia psychicznego i to nie tylko z powodu trudności w wychowaniu  dzieci. Niestabilny rynek pracy, szwankujące zdrowie fizyczne, kłopoty finansowe to tylko niektóre z problemów z którymi muszą się mierzyć każdego dnia. A nie jest łatwo poradzić sobie z takimi kłopotami, jeżeli dodatkowo nie jest się odpowiednio przygotowanym albo nie ma się żadnego wsparcia.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Również u osób starszych wraz z utratą niektórych zdolności funkcjonalnych i poznawczych zwiększa się ryzyko wystąpienia niektórych zaburzeń psychicznych takich jak depresje i otępienia. Zmniejszająca się sprawność fizyczna, ograniczenie kontaktów społecznych, </w:t>
      </w:r>
      <w:r>
        <w:rPr>
          <w:rFonts w:ascii="Times New Roman" w:hAnsi="Times New Roman" w:cs="Times New Roman"/>
          <w:sz w:val="24"/>
          <w:szCs w:val="24"/>
        </w:rPr>
        <w:lastRenderedPageBreak/>
        <w:t>śmierć bliskich oraz pogorszenie jakości życia spowodowane utratą zdrowia , przejściem na emeryturę i obniżeniem dochodów dodatkowo zwiększają ryzyko wystąpienia zaburzeń.</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Istotne jest więc aby przez profilaktykę zdrowotną, edukację społeczną oraz wspieranie zdrowia psychicznego ograniczyć i dążyć do likwidacji przyczyn powodujących zaburzenia psychiczne. Wyższa świadomość społeczna dotycząca problematyki zdrowia psychicznego daje większe możliwości stworzenia odpowiednich warunków do życia osobom, którym ten problem zagraża lub których dotknął.</w:t>
      </w: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b/>
          <w:sz w:val="24"/>
          <w:szCs w:val="24"/>
        </w:rPr>
      </w:pPr>
      <w:r>
        <w:rPr>
          <w:rFonts w:ascii="Times New Roman" w:hAnsi="Times New Roman" w:cs="Times New Roman"/>
          <w:b/>
          <w:sz w:val="28"/>
          <w:szCs w:val="28"/>
        </w:rPr>
        <w:t>III. CELE  GŁÓWNE,  CELE  SZCZEGÓŁOWE  I  SPOSOBY  REALIZACJI  PROGRAMU</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Mała znajomość problematyki zdrowia psychicznego, stereotypowe podejście do osób dotkniętych  chorobą lub zaburzeniami psychicznymi powoduje przerażenie, bezradność, obojętność a czasami niechęć za strony najbliższych i otoczenia. Jest to sytuacja wpływająca negatywnie zarówno na samego chorego jak i na jego otoczenie. Dlatego należy stworzyć jak najlepsze warunki, które pozwolą osobom z zaburzeniami psychicznymi żyć we własnym środowisku społecznym, w sposób zapewniający jak najwyższą jakość życia i pełną integrację ze środowiskiem lokalnym. Osiągnięciu powyższego stanu ma służyć niniejszy program, którego celem jest:</w:t>
      </w:r>
    </w:p>
    <w:p w:rsidR="004D7F74" w:rsidRDefault="004D7F74" w:rsidP="004D7F74">
      <w:pPr>
        <w:rPr>
          <w:rFonts w:ascii="Times New Roman" w:hAnsi="Times New Roman" w:cs="Times New Roman"/>
          <w:i/>
          <w:sz w:val="24"/>
          <w:szCs w:val="24"/>
        </w:rPr>
      </w:pPr>
      <w:r>
        <w:rPr>
          <w:rFonts w:ascii="Times New Roman" w:hAnsi="Times New Roman" w:cs="Times New Roman"/>
          <w:b/>
          <w:i/>
          <w:sz w:val="24"/>
          <w:szCs w:val="24"/>
        </w:rPr>
        <w:t>Podjęcie działań w zakresie ochrony zdrowia psychicznego mieszkańców gminy Kawęczyn mających na celu ograniczenie występowania  zagrożeń dla zdrowia psychicznego, poprawę jakości życia osób z zaburzeniami psychicznymi i ich bliskich oraz zapewnienie dostępności do form pomocy niezbędnych do życia w środowisku rodzinnym i społecznym.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Niniejszy program realizowany będzie poprzez następujące cele :</w:t>
      </w:r>
    </w:p>
    <w:p w:rsidR="004D7F74" w:rsidRDefault="004D7F74" w:rsidP="004D7F74">
      <w:pPr>
        <w:rPr>
          <w:rFonts w:ascii="Times New Roman" w:hAnsi="Times New Roman" w:cs="Times New Roman"/>
          <w:sz w:val="24"/>
          <w:szCs w:val="24"/>
        </w:rPr>
      </w:pPr>
      <w:r>
        <w:rPr>
          <w:rFonts w:ascii="Times New Roman" w:hAnsi="Times New Roman" w:cs="Times New Roman"/>
          <w:b/>
          <w:sz w:val="24"/>
          <w:szCs w:val="24"/>
        </w:rPr>
        <w:t xml:space="preserve">1. Cel główny :                                                                                                                      Promocja zdrowia psychicznego i zapobieganie zaburzeniom psychicznym.                    </w:t>
      </w:r>
      <w:r>
        <w:rPr>
          <w:rFonts w:ascii="Times New Roman" w:hAnsi="Times New Roman" w:cs="Times New Roman"/>
          <w:sz w:val="24"/>
          <w:szCs w:val="24"/>
        </w:rPr>
        <w:t xml:space="preserve">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Cele szczegółowe:</w:t>
      </w:r>
    </w:p>
    <w:p w:rsidR="004D7F74" w:rsidRDefault="004D7F74" w:rsidP="004D7F74">
      <w:pPr>
        <w:rPr>
          <w:rFonts w:ascii="Times New Roman" w:hAnsi="Times New Roman" w:cs="Times New Roman"/>
          <w:b/>
          <w:sz w:val="24"/>
          <w:szCs w:val="24"/>
        </w:rPr>
      </w:pPr>
      <w:r>
        <w:rPr>
          <w:rFonts w:ascii="Times New Roman" w:hAnsi="Times New Roman" w:cs="Times New Roman"/>
          <w:b/>
          <w:sz w:val="24"/>
          <w:szCs w:val="24"/>
        </w:rPr>
        <w:t>1.1. Upowszechnianie wiedzy na temat zdrowia psychicznego, kształtowanie zachowań i stylów życia korzystnych dla zdrowia, rozwijanie umiejętności radzenia sobie w sytuacjach zagrażających zdrowiu psychicznemu.</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Zadania: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1.1.1. Działania edukacyjno- informacyjne w zakresie promocji zdrowia psychicznego i różnych aspektów zaburzeń psychicznych, w tym rozwijanie postaw tolerancji wobec osób cierpiących na zaburzenia psychiczne.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Sposoby realizacji: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1) psychoedukacja pacjentów  i ich rodzin – pogadanki, konferencje,warsztaty,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lastRenderedPageBreak/>
        <w:t xml:space="preserve">               2) promocja programów prozdrowotnych – szkoły, spotkania lokalne,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3) szkolenia i warsztaty edukacyjne – rodziny osób chorych psychicznie,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4) edukacja na temat zdrowia psychicznego,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5) upowszechnianie materiałów informacyjno-promocyjnych.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1.1.2.Działania informacyjno-edukacyjne w zakresie redukcji ryzyk zagrażających zdrowiu psychicznemu, w tym w zakresie zapobiegania uzależnieniom i przeciwdziałania przemocy, kształtowania właściwych postaw rodzicielskich.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Sposoby realizacji: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1) edukacja społeczeństwa z zakresu zapobiegania zaburzeniom psychicznym,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2) uwzględnienie profilaktyki zdrowia psychicznego w programach szkolnych,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3) realizacja programów dla sprawców przemocy i ofiar przemocy,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4) edukacja w zakresie uzależnień – szkolenia, warsztaty, pogadanki.</w:t>
      </w:r>
    </w:p>
    <w:p w:rsidR="004D7F74" w:rsidRDefault="004D7F74" w:rsidP="004D7F74">
      <w:pPr>
        <w:rPr>
          <w:rFonts w:ascii="Times New Roman" w:hAnsi="Times New Roman" w:cs="Times New Roman"/>
          <w:sz w:val="24"/>
          <w:szCs w:val="24"/>
        </w:rPr>
      </w:pPr>
      <w:r>
        <w:rPr>
          <w:rFonts w:ascii="Times New Roman" w:hAnsi="Times New Roman" w:cs="Times New Roman"/>
          <w:b/>
          <w:sz w:val="24"/>
          <w:szCs w:val="24"/>
        </w:rPr>
        <w:t>1.2. Zapobieganie zaburzeniom psychicznym.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Zadania: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1.2.1.Organizowanie działań wspierających w sytuacjach zagrażających zdrowiu psychicznemu, między innymi wynikających z bezrobocia, bezdomności w sytuacjach zagrażających wykluczeniu społecznemu.</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Sposoby realizacji: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1) realizacja programów przeciwdziałania przemocy w rodzinie,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2) prowadzenie zajęć relaksacyjnych z wykorzystaniem m.in. bazy sportowej,</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3) prowadzenie różnych form terapii, np. muzykoterapia, biblioterapia itp.,</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4) wsparcie  i poradnictwo,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5) działalność informacyjna i edukacyjna w zakresie rozwiązywania problemów.</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1.2.2 .Wspieranie zdrowego psychicznie starzenia się.</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Sposoby realizacji: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1) kampanie wspierające zdrowy styl starzenia się,</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2) prowadzenie zajęć edukacyjnych – pogadanki, konferencje,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3) zajęcia warsztatowe- różne formy terapii,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4) nauka aktywnego spędzania czasu wolnego,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lastRenderedPageBreak/>
        <w:t xml:space="preserve">            5) poradnictwo psychologiczne, psychiatryczne, prawne.</w:t>
      </w:r>
    </w:p>
    <w:p w:rsidR="004D7F74" w:rsidRDefault="004D7F74" w:rsidP="004D7F74">
      <w:pPr>
        <w:rPr>
          <w:rFonts w:ascii="Times New Roman" w:hAnsi="Times New Roman" w:cs="Times New Roman"/>
          <w:b/>
          <w:sz w:val="24"/>
          <w:szCs w:val="24"/>
        </w:rPr>
      </w:pPr>
      <w:r>
        <w:rPr>
          <w:rFonts w:ascii="Times New Roman" w:hAnsi="Times New Roman" w:cs="Times New Roman"/>
          <w:b/>
          <w:sz w:val="24"/>
          <w:szCs w:val="24"/>
        </w:rPr>
        <w:t>1.3.Zwiększenie integracji społecznej osób z zaburzeniami psychicznymi.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Zadania: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1.3.1.Organizowanie dla osób z zaburzeniami psychicznymi form wsparcia  w środowisku naturalnym osób z zaburzeniami psychicznymi.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Sposoby realizacji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1) programy informacyjno-edukacyjne sprzyjające zrozumieniu choroby psychicznej,</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2) festyny,  pikniki integracyjne,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3) wspólne wyjazdy do kina i teatru i wycieczki krajoznawcze,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4) zorganizowanie specjalistycznych usług opiekuńczych – w razie potrzeby,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5) włączenie rodzin w terapię psychiatryczną.</w:t>
      </w:r>
    </w:p>
    <w:p w:rsidR="004D7F74" w:rsidRDefault="004D7F74" w:rsidP="004D7F74">
      <w:pPr>
        <w:rPr>
          <w:rFonts w:ascii="Times New Roman" w:hAnsi="Times New Roman" w:cs="Times New Roman"/>
          <w:sz w:val="24"/>
          <w:szCs w:val="24"/>
        </w:rPr>
      </w:pPr>
      <w:r>
        <w:rPr>
          <w:rFonts w:ascii="Times New Roman" w:hAnsi="Times New Roman" w:cs="Times New Roman"/>
          <w:b/>
          <w:sz w:val="24"/>
          <w:szCs w:val="24"/>
        </w:rPr>
        <w:t>1.4.Organizacja systemu poradnictwa i pomocy w stanach kryzysu psychicznego</w:t>
      </w:r>
      <w:r>
        <w:rPr>
          <w:rFonts w:ascii="Times New Roman" w:hAnsi="Times New Roman" w:cs="Times New Roman"/>
          <w:sz w:val="24"/>
          <w:szCs w:val="24"/>
        </w:rPr>
        <w:t>.</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Zadania: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1.4.1. Zapewnienie dostępności pomocy specjalistycznej w stanach kryzysu psychicznego.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Sposoby realizacji: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1) utworzenie dziennego ośrodka pomocy kryzysowej,</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2) udzielanie porad i informacji o sposobach i miejscach pomocy,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3) rozwój poradnictwa psychologicznego w celu wczesnego rozpoznawania zaburzeń,</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4) prowadzenie psychoterapii dla osób uzależnionych i ich rodzin,</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5) opracowanie procedur postępowania w sytuacjach kryzysu psychicznego.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Cel główny :</w:t>
      </w:r>
    </w:p>
    <w:p w:rsidR="004D7F74" w:rsidRDefault="004D7F74" w:rsidP="004D7F74">
      <w:pPr>
        <w:rPr>
          <w:rFonts w:ascii="Times New Roman" w:hAnsi="Times New Roman" w:cs="Times New Roman"/>
          <w:b/>
          <w:sz w:val="24"/>
          <w:szCs w:val="24"/>
        </w:rPr>
      </w:pPr>
      <w:r>
        <w:rPr>
          <w:rFonts w:ascii="Times New Roman" w:hAnsi="Times New Roman" w:cs="Times New Roman"/>
          <w:b/>
          <w:sz w:val="24"/>
          <w:szCs w:val="24"/>
        </w:rPr>
        <w:t>2. Zapewnienie osobom z zaburzeniami psychicznymi wielostronnej i powszechnie dostępnej opieki zdrowotnej oraz innych form opieki i pomocy niezbędnych do życia w środowisku rodzinnym.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Cele szczegółowe :</w:t>
      </w:r>
    </w:p>
    <w:p w:rsidR="004D7F74" w:rsidRDefault="004D7F74" w:rsidP="004D7F74">
      <w:pPr>
        <w:rPr>
          <w:rFonts w:ascii="Times New Roman" w:hAnsi="Times New Roman" w:cs="Times New Roman"/>
          <w:b/>
          <w:sz w:val="24"/>
          <w:szCs w:val="24"/>
        </w:rPr>
      </w:pPr>
      <w:r>
        <w:rPr>
          <w:rFonts w:ascii="Times New Roman" w:hAnsi="Times New Roman" w:cs="Times New Roman"/>
          <w:b/>
          <w:sz w:val="24"/>
          <w:szCs w:val="24"/>
        </w:rPr>
        <w:t>2.1. Upowszechnianie środowiskowego modelu psychiatrycznej opieki zdrowotnej.</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Zadania: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2.1.1.Upowszechnianie informacji o placówkach działających w obszarze zdrowia psychicznego.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lastRenderedPageBreak/>
        <w:t>Sposoby realizacji: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1) utworzenie informatora o placówkach służby zdrowia psychicznego,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2) integrowanie działalności placówek służby zdrowia z innymi podmiotami,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3) tworzenie grup wsparcia dla rodzin i osób z zaburzeniami psychicznymi,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4) włączenie w środowiskowy model opieki psychiatrycznej lokalnych stowarzyszeń.</w:t>
      </w:r>
    </w:p>
    <w:p w:rsidR="004D7F74" w:rsidRDefault="004D7F74" w:rsidP="004D7F74">
      <w:pPr>
        <w:rPr>
          <w:rFonts w:ascii="Times New Roman" w:hAnsi="Times New Roman" w:cs="Times New Roman"/>
          <w:b/>
          <w:sz w:val="24"/>
          <w:szCs w:val="24"/>
        </w:rPr>
      </w:pPr>
      <w:r>
        <w:rPr>
          <w:rFonts w:ascii="Times New Roman" w:hAnsi="Times New Roman" w:cs="Times New Roman"/>
          <w:b/>
          <w:sz w:val="24"/>
          <w:szCs w:val="24"/>
        </w:rPr>
        <w:t>2.2.Upowszechnienie zróżnicowanych form pomocy i oparcia społecznego.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Zadania: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2.2.1. Upowszechnienie idei oparcia społecznego polegającego na podtrzymywaniu i rozwijaniu umiejętności do samodzielnego, aktywnego życia, organizowaniu w środowisku społecznym pomocy ze strony rodziny, innych osób, grup, organizacji społecznych i instytucji a także na udzielaniu pomocy finansowej, rzeczowej oraz innych świadczeń na zasadach określonych w ustawie o pomocy społecznej.</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Sposoby realizacji: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1) opracowywanie projektów mających na celu pozyskanie środków finansowych,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2) powstawanie grup samopomocowych,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3) rozszerzenie i modernizacja oferty pomocowej dla osób chorych psychicznie,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4) pomoc asystenta, opiekuna osoby niepełnosprawnej,</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5) specjalistyczne usługi opiekuńcze.</w:t>
      </w:r>
    </w:p>
    <w:p w:rsidR="004D7F74" w:rsidRDefault="004D7F74" w:rsidP="004D7F74">
      <w:pPr>
        <w:rPr>
          <w:rFonts w:ascii="Times New Roman" w:hAnsi="Times New Roman" w:cs="Times New Roman"/>
          <w:sz w:val="24"/>
          <w:szCs w:val="24"/>
        </w:rPr>
      </w:pPr>
      <w:r>
        <w:rPr>
          <w:rFonts w:ascii="Times New Roman" w:hAnsi="Times New Roman" w:cs="Times New Roman"/>
          <w:b/>
          <w:sz w:val="24"/>
          <w:szCs w:val="24"/>
        </w:rPr>
        <w:t>2.3. Aktywizacja zawodowa osób z zaburzeniami psychicznymi.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Zadania: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2.3.1. Zwiększenie aktywności zawodowej osób z zaburzeniami psychicznymi.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Sposoby realizacji: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1) upowszechnienie poradnictwa zawodowego dla osób zaburzeniami psychicznymi,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2) informowanie o działalności Urzędu Pracy na rzecz zatrudniania osób z zaburzeniami psychicznymi – szkolenia, warsztaty,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3) współdziałanie z sektorem pracodawców w zakresie promowania zatrudniania osób z zaburzeniami psychicznymi.      </w:t>
      </w:r>
    </w:p>
    <w:p w:rsidR="004D7F74" w:rsidRDefault="004D7F74" w:rsidP="004D7F74">
      <w:pPr>
        <w:rPr>
          <w:rFonts w:ascii="Times New Roman" w:hAnsi="Times New Roman" w:cs="Times New Roman"/>
          <w:sz w:val="24"/>
          <w:szCs w:val="24"/>
        </w:rPr>
      </w:pPr>
      <w:r>
        <w:rPr>
          <w:rFonts w:ascii="Times New Roman" w:hAnsi="Times New Roman" w:cs="Times New Roman"/>
          <w:b/>
          <w:sz w:val="24"/>
          <w:szCs w:val="24"/>
        </w:rPr>
        <w:t>2.4. Skoordynowanie różnych form opieki i pomocy.</w:t>
      </w:r>
      <w:r>
        <w:rPr>
          <w:rFonts w:ascii="Times New Roman" w:hAnsi="Times New Roman" w:cs="Times New Roman"/>
          <w:sz w:val="24"/>
          <w:szCs w:val="24"/>
        </w:rPr>
        <w:t xml:space="preserve">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Zadania: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lastRenderedPageBreak/>
        <w:t xml:space="preserve">2.4.1. Zidentyfikowanie i podjęcie konkretnych inicjatyw w zakresie współdziałania z  innymi sektorami takimi jak: pomoc społeczna, edukacja, służba zdrowia, policja, sądownictwo, administracja samorządowa i rządowa.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Sposoby  realizacji: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1) powołanie lokalnego Zespołu Koordynującego realizację Programu,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2) działalność Zespołu Koordynującego Program płaszczyzną współpracy podmiotów działających w obszarze zdrowia psychicznego na terenie gminy Kawęczyn.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w:t>
      </w:r>
    </w:p>
    <w:p w:rsidR="004D7F74" w:rsidRDefault="004D7F74" w:rsidP="004D7F74">
      <w:pPr>
        <w:rPr>
          <w:rFonts w:ascii="Times New Roman" w:hAnsi="Times New Roman" w:cs="Times New Roman"/>
          <w:b/>
          <w:sz w:val="28"/>
          <w:szCs w:val="28"/>
        </w:rPr>
      </w:pPr>
      <w:r>
        <w:rPr>
          <w:rFonts w:ascii="Times New Roman" w:hAnsi="Times New Roman" w:cs="Times New Roman"/>
          <w:b/>
          <w:sz w:val="28"/>
          <w:szCs w:val="28"/>
        </w:rPr>
        <w:t>IV. ŹRÓDŁA  FINANSOWANIA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Finansowanie Programu odbywać się będzie że środków budżetu Gminy – w ramach posiadanych środków, ze środków budżetu państwa i ze środków pozabudżetowych pozyskanych z innych źródeł.</w:t>
      </w: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b/>
          <w:sz w:val="28"/>
          <w:szCs w:val="28"/>
        </w:rPr>
      </w:pPr>
      <w:r>
        <w:rPr>
          <w:rFonts w:ascii="Times New Roman" w:hAnsi="Times New Roman" w:cs="Times New Roman"/>
          <w:b/>
          <w:sz w:val="28"/>
          <w:szCs w:val="28"/>
        </w:rPr>
        <w:t>V. MONITORING  I  EWALUACJA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Zarządzeniem Wójta Gminy Kawęczyn został powołany Zespół Koordynujący Realizację Gminnego Programu Ochrony Zdrowia Psychicznego na lata 2014 -2020. Jego zadaniem jest koordynacja i monitorowanie  w/w Programu.</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Corocznie podsumowanie działań realizowanych w ramach niniejszego Programu  będzie przedstawione w sprawozdaniu do końca I kwartału roku następującego po roku realizacji  Programu.</w:t>
      </w: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r>
        <w:rPr>
          <w:rFonts w:ascii="Times New Roman" w:hAnsi="Times New Roman" w:cs="Times New Roman"/>
          <w:b/>
          <w:sz w:val="28"/>
          <w:szCs w:val="28"/>
        </w:rPr>
        <w:t>VI. WSKAŹNIKI  MONITORINGU</w:t>
      </w:r>
      <w:r>
        <w:rPr>
          <w:rFonts w:ascii="Times New Roman" w:hAnsi="Times New Roman" w:cs="Times New Roman"/>
          <w:sz w:val="24"/>
          <w:szCs w:val="24"/>
        </w:rPr>
        <w:t xml:space="preserve">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1.Liczba zrealizowanych projektów o tematyce zdrowia psychicznego.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2.Liczba osób, którym udzielono różnych form pomocy,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3.Liczba osób i rodzin uczestniczących w imprezach integracyjnych,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4.Liczba osób i rodzin korzystająca z pomocy psychologa, psychiatry,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5.Liczba konferencji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6.Liczba warsztatów, spotkań terapeutycznych,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7.Liczba programów edukacyjnych o tematyce zdrowia psychicznego przeprowadzonych w szkołach na terenie gminy Kawęczyn.</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8.Liczba powstałych grup samopomocowych.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lastRenderedPageBreak/>
        <w:t>9.Liczba osób uczestniczących w spotkaniach grup wsparcia.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10.Liczba i rodzaj działań wspierających.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11.Liczba i rodzaj działań edukacyjno – informacyjnych.</w:t>
      </w: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b/>
          <w:sz w:val="28"/>
          <w:szCs w:val="28"/>
        </w:rPr>
      </w:pPr>
      <w:r>
        <w:rPr>
          <w:rFonts w:ascii="Times New Roman" w:hAnsi="Times New Roman" w:cs="Times New Roman"/>
          <w:b/>
          <w:sz w:val="28"/>
          <w:szCs w:val="28"/>
        </w:rPr>
        <w:t>VII. PROGNOZOWANE  EFEKTY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Zakłada się, że efektem realizacji niniejszego Programu będzie wzrost wiedzy społeczności lokalnej  na temat zdrowia psychicznego, co korzystnie wpłynie na postawy mieszkańców gminy Kawęczyn wobec osób z zaburzeniami psychicznymi i przyczyni się do ich lepszego zrozumienia i akceptacji. Natomiast samym osobom z zaburzeniami psychicznymi poprawi się standard życia między innymi poprzez wzrost umiejętności radzenia sobie  w trudnych sytuacjach życiowych i łatwiejszy dostęp do świadczeń psychiatrycznych i wsparcia środowiskowego.</w:t>
      </w: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w:t>
      </w: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r>
        <w:rPr>
          <w:rFonts w:ascii="Times New Roman" w:hAnsi="Times New Roman" w:cs="Times New Roman"/>
          <w:sz w:val="28"/>
          <w:szCs w:val="28"/>
        </w:rPr>
        <w:t xml:space="preserve">                                            </w:t>
      </w: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b/>
          <w:sz w:val="36"/>
          <w:szCs w:val="36"/>
        </w:rPr>
      </w:pPr>
      <w:r>
        <w:rPr>
          <w:rFonts w:ascii="Times New Roman" w:hAnsi="Times New Roman" w:cs="Times New Roman"/>
          <w:b/>
          <w:sz w:val="36"/>
          <w:szCs w:val="36"/>
        </w:rPr>
        <w:t xml:space="preserve">                             </w:t>
      </w:r>
    </w:p>
    <w:p w:rsidR="004D7F74" w:rsidRDefault="004D7F74" w:rsidP="004D7F74">
      <w:pPr>
        <w:rPr>
          <w:rFonts w:ascii="Times New Roman" w:hAnsi="Times New Roman" w:cs="Times New Roman"/>
          <w:b/>
          <w:sz w:val="36"/>
          <w:szCs w:val="36"/>
        </w:rPr>
      </w:pPr>
    </w:p>
    <w:p w:rsidR="004D7F74" w:rsidRDefault="004D7F74" w:rsidP="004D7F74">
      <w:pPr>
        <w:rPr>
          <w:rFonts w:ascii="Times New Roman" w:hAnsi="Times New Roman" w:cs="Times New Roman"/>
          <w:b/>
          <w:sz w:val="36"/>
          <w:szCs w:val="36"/>
        </w:rPr>
      </w:pPr>
      <w:r>
        <w:rPr>
          <w:rFonts w:ascii="Times New Roman" w:hAnsi="Times New Roman" w:cs="Times New Roman"/>
          <w:b/>
          <w:sz w:val="36"/>
          <w:szCs w:val="36"/>
        </w:rPr>
        <w:t xml:space="preserve">                     </w:t>
      </w:r>
    </w:p>
    <w:p w:rsidR="004D7F74" w:rsidRDefault="004D7F74" w:rsidP="004D7F74">
      <w:pPr>
        <w:rPr>
          <w:rFonts w:ascii="Times New Roman" w:hAnsi="Times New Roman" w:cs="Times New Roman"/>
          <w:b/>
          <w:sz w:val="32"/>
          <w:szCs w:val="32"/>
        </w:rPr>
      </w:pPr>
    </w:p>
    <w:p w:rsidR="004D7F74" w:rsidRDefault="004D7F74" w:rsidP="004D7F74">
      <w:pPr>
        <w:rPr>
          <w:rFonts w:ascii="Times New Roman" w:hAnsi="Times New Roman" w:cs="Times New Roman"/>
          <w:b/>
          <w:sz w:val="32"/>
          <w:szCs w:val="32"/>
        </w:rPr>
      </w:pPr>
    </w:p>
    <w:p w:rsidR="004D7F74" w:rsidRDefault="004D7F74" w:rsidP="004D7F74">
      <w:pPr>
        <w:rPr>
          <w:rFonts w:ascii="Times New Roman" w:hAnsi="Times New Roman" w:cs="Times New Roman"/>
          <w:b/>
          <w:sz w:val="32"/>
          <w:szCs w:val="32"/>
        </w:rPr>
      </w:pPr>
    </w:p>
    <w:p w:rsidR="004D7F74" w:rsidRDefault="004D7F74" w:rsidP="004D7F74">
      <w:pPr>
        <w:rPr>
          <w:rFonts w:ascii="Times New Roman" w:hAnsi="Times New Roman" w:cs="Times New Roman"/>
          <w:b/>
          <w:sz w:val="32"/>
          <w:szCs w:val="32"/>
        </w:rPr>
      </w:pPr>
    </w:p>
    <w:p w:rsidR="004D7F74" w:rsidRDefault="004D7F74" w:rsidP="004D7F74">
      <w:pPr>
        <w:rPr>
          <w:rFonts w:ascii="Times New Roman" w:hAnsi="Times New Roman" w:cs="Times New Roman"/>
          <w:b/>
          <w:sz w:val="32"/>
          <w:szCs w:val="32"/>
        </w:rPr>
      </w:pPr>
    </w:p>
    <w:p w:rsidR="004D7F74" w:rsidRDefault="004D7F74" w:rsidP="004D7F74">
      <w:pPr>
        <w:rPr>
          <w:rFonts w:ascii="Times New Roman" w:hAnsi="Times New Roman" w:cs="Times New Roman"/>
          <w:b/>
          <w:sz w:val="32"/>
          <w:szCs w:val="32"/>
        </w:rPr>
      </w:pPr>
    </w:p>
    <w:p w:rsidR="00EB3A10" w:rsidRDefault="00EB3A10"/>
    <w:sectPr w:rsidR="00EB3A10" w:rsidSect="00EB3A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D7F74"/>
    <w:rsid w:val="002E7EEE"/>
    <w:rsid w:val="004D7F74"/>
    <w:rsid w:val="008829E0"/>
    <w:rsid w:val="00EB3A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7F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5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3739</Words>
  <Characters>22438</Characters>
  <Application>Microsoft Office Word</Application>
  <DocSecurity>0</DocSecurity>
  <Lines>186</Lines>
  <Paragraphs>52</Paragraphs>
  <ScaleCrop>false</ScaleCrop>
  <Company/>
  <LinksUpToDate>false</LinksUpToDate>
  <CharactersWithSpaces>26125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Pomost</dc:creator>
  <cp:keywords/>
  <dc:description/>
  <cp:lastModifiedBy>Pomost</cp:lastModifiedBy>
  <cp:revision>4</cp:revision>
  <dcterms:created xsi:type="dcterms:W3CDTF">2015-08-10T08:20:00Z</dcterms:created>
  <dcterms:modified xsi:type="dcterms:W3CDTF">2015-08-10T08:22:00Z</dcterms:modified>
</cp:coreProperties>
</file>